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E6B2EC" w14:textId="77777777" w:rsidR="00705B0D" w:rsidRDefault="00705B0D" w:rsidP="00705B0D">
      <w:pPr>
        <w:spacing w:line="288" w:lineRule="auto"/>
        <w:jc w:val="both"/>
        <w:rPr>
          <w:rFonts w:ascii="Times New Roman" w:hAnsi="Times New Roman"/>
          <w:b/>
          <w:sz w:val="24"/>
        </w:rPr>
      </w:pPr>
      <w:r>
        <w:rPr>
          <w:rFonts w:ascii="Times New Roman" w:hAnsi="Times New Roman"/>
          <w:b/>
          <w:sz w:val="24"/>
        </w:rPr>
        <w:t>MINISTRY OF EDUCATION AND TRAINING</w:t>
      </w:r>
      <w:r>
        <w:rPr>
          <w:rFonts w:ascii="Times New Roman" w:hAnsi="Times New Roman"/>
          <w:b/>
          <w:sz w:val="24"/>
        </w:rPr>
        <w:tab/>
        <w:t>SOCIALIST REPUBLIC OF VIETNAM</w:t>
      </w:r>
    </w:p>
    <w:p w14:paraId="2C6AC4E1" w14:textId="2AB512E5" w:rsidR="00705B0D" w:rsidRDefault="00705B0D" w:rsidP="00705B0D">
      <w:pPr>
        <w:spacing w:line="288" w:lineRule="auto"/>
        <w:jc w:val="both"/>
        <w:rPr>
          <w:rFonts w:ascii="Times New Roman" w:hAnsi="Times New Roman"/>
          <w:b/>
          <w:sz w:val="24"/>
        </w:rPr>
      </w:pPr>
      <w:r>
        <w:rPr>
          <w:rFonts w:ascii="Times New Roman" w:hAnsi="Times New Roman"/>
          <w:b/>
          <w:sz w:val="24"/>
        </w:rPr>
        <w:t>VINH UNIVERSITY</w:t>
      </w:r>
      <w:r>
        <w:rPr>
          <w:rFonts w:ascii="Times New Roman" w:hAnsi="Times New Roman"/>
          <w:b/>
          <w:sz w:val="24"/>
        </w:rPr>
        <w:tab/>
      </w:r>
      <w:r>
        <w:rPr>
          <w:rFonts w:ascii="Times New Roman" w:hAnsi="Times New Roman"/>
          <w:b/>
          <w:sz w:val="24"/>
        </w:rPr>
        <w:tab/>
      </w:r>
      <w:r w:rsidR="000361EE">
        <w:rPr>
          <w:rFonts w:ascii="Times New Roman" w:hAnsi="Times New Roman"/>
          <w:b/>
          <w:sz w:val="24"/>
        </w:rPr>
        <w:t xml:space="preserve">               </w:t>
      </w:r>
      <w:r>
        <w:rPr>
          <w:rFonts w:ascii="Times New Roman" w:hAnsi="Times New Roman"/>
          <w:b/>
          <w:sz w:val="24"/>
        </w:rPr>
        <w:t>Independence - Freedom - Happiness</w:t>
      </w:r>
    </w:p>
    <w:p w14:paraId="170FA79C" w14:textId="77777777" w:rsidR="00705B0D" w:rsidRDefault="00705B0D" w:rsidP="00705B0D">
      <w:pPr>
        <w:jc w:val="center"/>
        <w:rPr>
          <w:rFonts w:ascii="Times New Roman" w:hAnsi="Times New Roman"/>
          <w:b/>
          <w:sz w:val="20"/>
        </w:rPr>
      </w:pPr>
      <w:r>
        <w:rPr>
          <w:noProof/>
        </w:rPr>
        <mc:AlternateContent>
          <mc:Choice Requires="wps">
            <w:drawing>
              <wp:anchor distT="0" distB="0" distL="114300" distR="114300" simplePos="0" relativeHeight="251657216" behindDoc="0" locked="0" layoutInCell="1" allowOverlap="1" wp14:anchorId="51CE2C35" wp14:editId="6D82BBC7">
                <wp:simplePos x="0" y="0"/>
                <wp:positionH relativeFrom="column">
                  <wp:posOffset>373380</wp:posOffset>
                </wp:positionH>
                <wp:positionV relativeFrom="paragraph">
                  <wp:posOffset>1905</wp:posOffset>
                </wp:positionV>
                <wp:extent cx="1257300" cy="0"/>
                <wp:effectExtent l="11430" t="11430" r="7620" b="762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line id="Straight Connector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pt,.15pt" to="128.4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"/>
            </w:pict>
          </mc:Fallback>
        </mc:AlternateContent>
      </w:r>
      <w:r>
        <w:rPr>
          <w:noProof/>
        </w:rPr>
        <mc:AlternateContent>
          <mc:Choice Requires="wps">
            <w:drawing>
              <wp:anchor distT="0" distB="0" distL="114300" distR="114300" simplePos="0" relativeHeight="251658240" behindDoc="0" locked="0" layoutInCell="1" allowOverlap="1" wp14:anchorId="4B6AA8EB" wp14:editId="55DF214D">
                <wp:simplePos x="0" y="0"/>
                <wp:positionH relativeFrom="column">
                  <wp:posOffset>3552825</wp:posOffset>
                </wp:positionH>
                <wp:positionV relativeFrom="paragraph">
                  <wp:posOffset>1905</wp:posOffset>
                </wp:positionV>
                <wp:extent cx="1257300" cy="0"/>
                <wp:effectExtent l="9525" t="11430" r="9525"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xmlns:mv="urn:schemas-microsoft-com:mac:vml" xmlns:mo="http://schemas.microsoft.com/office/mac/office/2008/main">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75pt,.15pt" to="378.7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"/>
            </w:pict>
          </mc:Fallback>
        </mc:AlternateContent>
      </w:r>
    </w:p>
    <w:p w14:paraId="4E9DC42B" w14:textId="77777777" w:rsidR="00705B0D" w:rsidRDefault="00705B0D" w:rsidP="00705B0D">
      <w:pPr>
        <w:spacing w:before="240"/>
        <w:jc w:val="center"/>
        <w:rPr>
          <w:rFonts w:ascii="Times New Roman" w:hAnsi="Times New Roman"/>
          <w:b/>
        </w:rPr>
      </w:pPr>
      <w:r>
        <w:rPr>
          <w:rFonts w:ascii="Times New Roman" w:hAnsi="Times New Roman"/>
          <w:b/>
        </w:rPr>
        <w:t>EXTRACT OF DOCTOR THESIS</w:t>
      </w:r>
    </w:p>
    <w:p w14:paraId="157B7DD1" w14:textId="77777777" w:rsidR="00705B0D" w:rsidRDefault="00705B0D" w:rsidP="00705B0D">
      <w:pPr>
        <w:jc w:val="both"/>
        <w:rPr>
          <w:rFonts w:ascii="Times New Roman" w:hAnsi="Times New Roman"/>
        </w:rPr>
      </w:pPr>
    </w:p>
    <w:p w14:paraId="3D966662" w14:textId="77777777" w:rsidR="00705B0D" w:rsidRDefault="00705B0D" w:rsidP="006D19CB">
      <w:pPr>
        <w:spacing w:line="312" w:lineRule="auto"/>
        <w:ind w:firstLine="720"/>
        <w:jc w:val="both"/>
        <w:rPr>
          <w:rFonts w:ascii="Times New Roman" w:hAnsi="Times New Roman"/>
          <w:b/>
        </w:rPr>
      </w:pPr>
      <w:r>
        <w:rPr>
          <w:rFonts w:ascii="Times New Roman" w:hAnsi="Times New Roman"/>
          <w:b/>
        </w:rPr>
        <w:t>1. Brief introduction</w:t>
      </w:r>
    </w:p>
    <w:p w14:paraId="4DE2A4ED" w14:textId="77777777" w:rsidR="00705B0D" w:rsidRDefault="00705B0D" w:rsidP="00705B0D">
      <w:pPr>
        <w:spacing w:line="312" w:lineRule="auto"/>
        <w:ind w:left="720"/>
        <w:jc w:val="both"/>
        <w:rPr>
          <w:rFonts w:ascii="Times New Roman" w:hAnsi="Times New Roman"/>
          <w:b/>
        </w:rPr>
      </w:pPr>
      <w:r>
        <w:rPr>
          <w:rFonts w:ascii="Times New Roman" w:hAnsi="Times New Roman"/>
          <w:spacing w:val="-2"/>
        </w:rPr>
        <w:t>Dissertation title: "</w:t>
      </w:r>
      <w:r w:rsidR="006A17CE" w:rsidRPr="002A707C">
        <w:rPr>
          <w:rFonts w:ascii="Times New Roman" w:hAnsi="Times New Roman"/>
          <w:i/>
          <w:spacing w:val="-2"/>
        </w:rPr>
        <w:t>Dialogue turns containing acts of commentary in conversations of the characters in Ma Van Khang's novels"</w:t>
      </w:r>
    </w:p>
    <w:p w14:paraId="0ADE0473" w14:textId="77777777" w:rsidR="00705B0D" w:rsidRDefault="00705B0D" w:rsidP="00705B0D">
      <w:pPr>
        <w:spacing w:line="312" w:lineRule="auto"/>
        <w:ind w:left="720"/>
        <w:jc w:val="both"/>
        <w:rPr>
          <w:rFonts w:ascii="Times New Roman" w:hAnsi="Times New Roman"/>
        </w:rPr>
      </w:pPr>
      <w:r>
        <w:rPr>
          <w:rFonts w:ascii="Times New Roman" w:hAnsi="Times New Roman"/>
        </w:rPr>
        <w:t xml:space="preserve">Major: Vietnamese Linguistics   </w:t>
      </w:r>
      <w:r>
        <w:rPr>
          <w:rFonts w:ascii="Times New Roman" w:hAnsi="Times New Roman"/>
        </w:rPr>
        <w:tab/>
      </w:r>
      <w:r>
        <w:rPr>
          <w:rFonts w:ascii="Times New Roman" w:hAnsi="Times New Roman"/>
        </w:rPr>
        <w:tab/>
        <w:t>Code: 922 01 02</w:t>
      </w:r>
    </w:p>
    <w:p w14:paraId="025D55EC" w14:textId="77777777" w:rsidR="00705B0D" w:rsidRPr="002A707C" w:rsidRDefault="00705B0D" w:rsidP="00705B0D">
      <w:pPr>
        <w:spacing w:line="312" w:lineRule="auto"/>
        <w:ind w:left="720"/>
        <w:jc w:val="both"/>
        <w:rPr>
          <w:rFonts w:ascii="Times New Roman" w:hAnsi="Times New Roman"/>
        </w:rPr>
      </w:pPr>
      <w:r>
        <w:rPr>
          <w:rFonts w:ascii="Times New Roman" w:hAnsi="Times New Roman"/>
        </w:rPr>
        <w:t>Full name of PhD candidate: Dang Thi Thu</w:t>
      </w:r>
    </w:p>
    <w:p w14:paraId="51B5DD4E" w14:textId="77777777" w:rsidR="002A707C" w:rsidRDefault="00705B0D" w:rsidP="00705B0D">
      <w:pPr>
        <w:spacing w:line="312" w:lineRule="auto"/>
        <w:ind w:left="720"/>
        <w:jc w:val="both"/>
        <w:rPr>
          <w:rFonts w:ascii="Times New Roman" w:hAnsi="Times New Roman"/>
        </w:rPr>
      </w:pPr>
      <w:r>
        <w:rPr>
          <w:rFonts w:ascii="Times New Roman" w:hAnsi="Times New Roman"/>
        </w:rPr>
        <w:t>Instructor: Prof. Dr. Do Thi Kim Lien, Ass.Prf. Dr.  Hoang Trong Canh.</w:t>
      </w:r>
    </w:p>
    <w:p w14:paraId="48F7D760" w14:textId="77777777" w:rsidR="00705B0D" w:rsidRDefault="00705B0D" w:rsidP="00705B0D">
      <w:pPr>
        <w:spacing w:line="312" w:lineRule="auto"/>
        <w:ind w:left="720"/>
        <w:jc w:val="both"/>
        <w:rPr>
          <w:rFonts w:ascii="Times New Roman" w:hAnsi="Times New Roman"/>
        </w:rPr>
      </w:pPr>
      <w:r>
        <w:rPr>
          <w:rFonts w:ascii="Times New Roman" w:hAnsi="Times New Roman"/>
        </w:rPr>
        <w:t>Institution: Vinh University</w:t>
      </w:r>
    </w:p>
    <w:p w14:paraId="670E46C7" w14:textId="77777777" w:rsidR="00705B0D" w:rsidRDefault="00705B0D" w:rsidP="006D19CB">
      <w:pPr>
        <w:spacing w:before="240" w:line="312" w:lineRule="auto"/>
        <w:ind w:firstLine="720"/>
        <w:jc w:val="both"/>
        <w:rPr>
          <w:rFonts w:ascii="Times New Roman" w:hAnsi="Times New Roman"/>
          <w:b/>
        </w:rPr>
      </w:pPr>
      <w:r>
        <w:rPr>
          <w:rFonts w:ascii="Times New Roman" w:hAnsi="Times New Roman"/>
          <w:b/>
        </w:rPr>
        <w:t>2. Content of the compendium</w:t>
      </w:r>
    </w:p>
    <w:p w14:paraId="29BE3662" w14:textId="77777777" w:rsidR="00705B0D" w:rsidRDefault="00705B0D" w:rsidP="006D19CB">
      <w:pPr>
        <w:spacing w:line="312" w:lineRule="auto"/>
        <w:ind w:firstLine="720"/>
        <w:jc w:val="both"/>
        <w:rPr>
          <w:rFonts w:ascii="Times New Roman" w:hAnsi="Times New Roman"/>
          <w:b/>
          <w:i/>
        </w:rPr>
      </w:pPr>
      <w:r>
        <w:rPr>
          <w:rFonts w:ascii="Times New Roman" w:hAnsi="Times New Roman"/>
          <w:b/>
          <w:i/>
        </w:rPr>
        <w:t>2.1. The purpose and object of research</w:t>
      </w:r>
    </w:p>
    <w:p w14:paraId="01390B46" w14:textId="77777777" w:rsidR="005C4646" w:rsidRPr="005C4646" w:rsidRDefault="00705B0D" w:rsidP="00705B0D">
      <w:pPr>
        <w:widowControl w:val="0"/>
        <w:suppressAutoHyphens/>
        <w:spacing w:line="312" w:lineRule="auto"/>
        <w:ind w:firstLine="720"/>
        <w:jc w:val="both"/>
        <w:rPr>
          <w:rFonts w:ascii="Times New Roman" w:hAnsi="Times New Roman"/>
          <w:color w:val="000000"/>
        </w:rPr>
      </w:pPr>
      <w:r w:rsidRPr="005C4646">
        <w:rPr>
          <w:rFonts w:ascii="Times New Roman" w:hAnsi="Times New Roman"/>
        </w:rPr>
        <w:t xml:space="preserve">-Purpose: </w:t>
      </w:r>
      <w:r w:rsidR="005C4646" w:rsidRPr="005C4646">
        <w:rPr>
          <w:rFonts w:ascii="Times New Roman" w:hAnsi="Times New Roman"/>
        </w:rPr>
        <w:t>to</w:t>
      </w:r>
      <w:r w:rsidR="005C4646" w:rsidRPr="005C4646">
        <w:rPr>
          <w:rFonts w:ascii="Times New Roman" w:hAnsi="Times New Roman"/>
          <w:color w:val="000000"/>
        </w:rPr>
        <w:t xml:space="preserve"> clarify the elements, the semantics of the dialogue turns containing acts of commentary in Ma Van Khang's novels; to recognize the differences in functions between the acts of commentary in language of daily life and language of the literature, then complement the theory of conversation. On that basis, the thesis is conducted to clarify the artistic roles of acts of commentary in character depicted in Ma Van Khang's novels.   </w:t>
      </w:r>
    </w:p>
    <w:p w14:paraId="28B66AB6" w14:textId="3CB9AEA9" w:rsidR="006D19CB" w:rsidRPr="000249F9" w:rsidRDefault="00705B0D" w:rsidP="000249F9">
      <w:pPr>
        <w:widowControl w:val="0"/>
        <w:spacing w:line="360" w:lineRule="auto"/>
        <w:ind w:firstLine="720"/>
        <w:jc w:val="both"/>
        <w:rPr>
          <w:rFonts w:ascii="Times New Roman" w:hAnsi="Times New Roman"/>
          <w:color w:val="000000"/>
        </w:rPr>
      </w:pPr>
      <w:r>
        <w:rPr>
          <w:rFonts w:ascii="Times New Roman" w:hAnsi="Times New Roman"/>
        </w:rPr>
        <w:t xml:space="preserve">-Object and scope of the research: the thesis choos dialogue turns containing acts of commentary through conversations of characters in Ma Van Khang's novels as a research topic, including a single act of commentary or an act of commentary with other illocutionary acts.  We select 5 novel of Ma Van Khang as a source of the study: </w:t>
      </w:r>
      <w:r w:rsidR="005C4646" w:rsidRPr="005C4646">
        <w:rPr>
          <w:rFonts w:ascii="Times New Roman" w:hAnsi="Times New Roman"/>
          <w:i/>
          <w:color w:val="000000"/>
        </w:rPr>
        <w:t>Mưa mùa hạ (Summer Rain)</w:t>
      </w:r>
      <w:r w:rsidR="005C4646" w:rsidRPr="005C4646">
        <w:rPr>
          <w:rFonts w:ascii="Times New Roman" w:hAnsi="Times New Roman"/>
          <w:color w:val="000000"/>
        </w:rPr>
        <w:t xml:space="preserve">,  Hoi Nha Van's Publishing House, Hanoi,1982, </w:t>
      </w:r>
      <w:r w:rsidR="005C4646" w:rsidRPr="005C4646">
        <w:rPr>
          <w:rFonts w:ascii="Times New Roman" w:hAnsi="Times New Roman"/>
          <w:i/>
          <w:color w:val="000000"/>
        </w:rPr>
        <w:t>Côi cút giữa cảnh đời (Alone in the course of life)</w:t>
      </w:r>
      <w:r w:rsidR="005C4646" w:rsidRPr="005C4646">
        <w:rPr>
          <w:rFonts w:ascii="Times New Roman" w:hAnsi="Times New Roman"/>
          <w:color w:val="000000"/>
        </w:rPr>
        <w:t xml:space="preserve">, Literature Publishing House, Hanoi,1989, </w:t>
      </w:r>
      <w:r w:rsidR="005C4646" w:rsidRPr="005C4646">
        <w:rPr>
          <w:rFonts w:ascii="Times New Roman" w:hAnsi="Times New Roman"/>
          <w:i/>
          <w:color w:val="000000"/>
        </w:rPr>
        <w:t>Mùa lá rụng trong vườn (Fallen leaves in the garden)</w:t>
      </w:r>
      <w:r w:rsidR="005C4646" w:rsidRPr="005C4646">
        <w:rPr>
          <w:rFonts w:ascii="Times New Roman" w:hAnsi="Times New Roman"/>
          <w:color w:val="000000"/>
        </w:rPr>
        <w:t xml:space="preserve">, Writers' Publishing House, Hanoi, 2003, </w:t>
      </w:r>
      <w:r w:rsidR="005C4646" w:rsidRPr="005C4646">
        <w:rPr>
          <w:rFonts w:ascii="Times New Roman" w:hAnsi="Times New Roman"/>
          <w:i/>
          <w:color w:val="000000"/>
        </w:rPr>
        <w:t>Đám cưới không có giấy giá thú (Wedding without wedlock)</w:t>
      </w:r>
      <w:r w:rsidR="005C4646" w:rsidRPr="005C4646">
        <w:rPr>
          <w:rFonts w:ascii="Times New Roman" w:hAnsi="Times New Roman"/>
          <w:color w:val="000000"/>
        </w:rPr>
        <w:t xml:space="preserve">, Writers' Publishing House, Hanoi, 2003, </w:t>
      </w:r>
      <w:r w:rsidR="005C4646" w:rsidRPr="005C4646">
        <w:rPr>
          <w:rFonts w:ascii="Times New Roman" w:hAnsi="Times New Roman"/>
          <w:i/>
          <w:color w:val="000000"/>
        </w:rPr>
        <w:t xml:space="preserve">Một mình </w:t>
      </w:r>
      <w:r w:rsidR="005C4646" w:rsidRPr="005C4646">
        <w:rPr>
          <w:rFonts w:ascii="Times New Roman" w:hAnsi="Times New Roman"/>
          <w:i/>
          <w:color w:val="000000"/>
        </w:rPr>
        <w:lastRenderedPageBreak/>
        <w:t>một ngựa (Alone)</w:t>
      </w:r>
      <w:r w:rsidR="005C4646" w:rsidRPr="005C4646">
        <w:rPr>
          <w:rFonts w:ascii="Times New Roman" w:hAnsi="Times New Roman"/>
          <w:color w:val="000000"/>
        </w:rPr>
        <w:t xml:space="preserve">, Women's Publishing House, Hanoi, 2010.  </w:t>
      </w:r>
    </w:p>
    <w:p w14:paraId="79288810" w14:textId="77777777" w:rsidR="00705B0D" w:rsidRDefault="00705B0D" w:rsidP="006D19CB">
      <w:pPr>
        <w:widowControl w:val="0"/>
        <w:suppressAutoHyphens/>
        <w:spacing w:line="312" w:lineRule="auto"/>
        <w:ind w:firstLine="720"/>
        <w:jc w:val="both"/>
        <w:rPr>
          <w:rFonts w:ascii="Times New Roman" w:hAnsi="Times New Roman"/>
          <w:i/>
        </w:rPr>
      </w:pPr>
      <w:r>
        <w:rPr>
          <w:rFonts w:ascii="Times New Roman" w:hAnsi="Times New Roman"/>
          <w:b/>
          <w:i/>
        </w:rPr>
        <w:t>2.2. Research methodologies used</w:t>
      </w:r>
    </w:p>
    <w:p w14:paraId="22F8B45B" w14:textId="77777777" w:rsidR="00705B0D" w:rsidRPr="007D5E12" w:rsidRDefault="00705B0D" w:rsidP="00705B0D">
      <w:pPr>
        <w:widowControl w:val="0"/>
        <w:suppressAutoHyphens/>
        <w:spacing w:line="312" w:lineRule="auto"/>
        <w:ind w:firstLine="720"/>
        <w:jc w:val="both"/>
        <w:rPr>
          <w:rFonts w:ascii="Times New Roman" w:hAnsi="Times New Roman"/>
        </w:rPr>
      </w:pPr>
      <w:r w:rsidRPr="007D5E12">
        <w:rPr>
          <w:rFonts w:ascii="Times New Roman" w:hAnsi="Times New Roman"/>
        </w:rPr>
        <w:t xml:space="preserve">To conduct this topic, the thesis chooses some research methodologies as follows: </w:t>
      </w:r>
      <w:r w:rsidR="005C4646" w:rsidRPr="007D5E12">
        <w:rPr>
          <w:rFonts w:ascii="Times New Roman" w:hAnsi="Times New Roman"/>
          <w:color w:val="000000"/>
        </w:rPr>
        <w:t xml:space="preserve">descriptive methods; discourse analysis methods; Semantic analysis methods; </w:t>
      </w:r>
      <w:r w:rsidR="005C4646" w:rsidRPr="007D5E12">
        <w:rPr>
          <w:rFonts w:ascii="Times New Roman" w:hAnsi="Times New Roman"/>
          <w:b/>
          <w:i/>
          <w:color w:val="000000"/>
        </w:rPr>
        <w:t xml:space="preserve"> </w:t>
      </w:r>
      <w:r w:rsidR="005C4646" w:rsidRPr="007D5E12">
        <w:rPr>
          <w:rFonts w:ascii="Times New Roman" w:hAnsi="Times New Roman"/>
          <w:color w:val="000000"/>
        </w:rPr>
        <w:t xml:space="preserve">statistics-classification methods, and </w:t>
      </w:r>
      <w:r w:rsidR="005C4646" w:rsidRPr="007D5E12">
        <w:rPr>
          <w:rFonts w:ascii="Times New Roman" w:hAnsi="Times New Roman"/>
          <w:b/>
          <w:i/>
          <w:color w:val="000000"/>
        </w:rPr>
        <w:t xml:space="preserve"> </w:t>
      </w:r>
      <w:r w:rsidR="005C4646" w:rsidRPr="007D5E12">
        <w:rPr>
          <w:rFonts w:ascii="Times New Roman" w:hAnsi="Times New Roman"/>
          <w:color w:val="000000"/>
        </w:rPr>
        <w:t xml:space="preserve">comparative methods. </w:t>
      </w:r>
    </w:p>
    <w:p w14:paraId="3A2BBD88" w14:textId="77777777" w:rsidR="00705B0D" w:rsidRDefault="00705B0D" w:rsidP="006D19CB">
      <w:pPr>
        <w:widowControl w:val="0"/>
        <w:suppressAutoHyphens/>
        <w:spacing w:line="312" w:lineRule="auto"/>
        <w:ind w:firstLine="720"/>
        <w:jc w:val="both"/>
        <w:rPr>
          <w:rFonts w:ascii="Times New Roman" w:hAnsi="Times New Roman"/>
          <w:b/>
          <w:i/>
        </w:rPr>
      </w:pPr>
      <w:r>
        <w:rPr>
          <w:rFonts w:ascii="Times New Roman" w:hAnsi="Times New Roman"/>
          <w:b/>
          <w:i/>
        </w:rPr>
        <w:t>2.3. Main findings and conclusions</w:t>
      </w:r>
    </w:p>
    <w:p w14:paraId="3B12E645" w14:textId="77777777" w:rsidR="00E35A3A" w:rsidRPr="00E35A3A" w:rsidRDefault="000F206E" w:rsidP="00E35A3A">
      <w:pPr>
        <w:widowControl w:val="0"/>
        <w:spacing w:line="360" w:lineRule="auto"/>
        <w:ind w:firstLine="720"/>
        <w:jc w:val="both"/>
        <w:rPr>
          <w:rFonts w:ascii="Times New Roman" w:hAnsi="Times New Roman"/>
        </w:rPr>
      </w:pPr>
      <w:r w:rsidRPr="000F206E">
        <w:rPr>
          <w:rFonts w:ascii="Times New Roman" w:hAnsi="Times New Roman"/>
          <w:color w:val="000000"/>
        </w:rPr>
        <w:t>The thesis is the first work to analyze the act of commentary though dialogues of characters in Ma Van Khang's novels. Those contributions are listed</w:t>
      </w:r>
      <w:r w:rsidR="00705B0D" w:rsidRPr="000F206E">
        <w:rPr>
          <w:rFonts w:ascii="Times New Roman" w:hAnsi="Times New Roman"/>
        </w:rPr>
        <w:t xml:space="preserve"> as follows: </w:t>
      </w:r>
    </w:p>
    <w:p w14:paraId="5F18B311" w14:textId="77777777" w:rsidR="00E35A3A" w:rsidRPr="00E35A3A" w:rsidRDefault="00E35A3A" w:rsidP="00E35A3A">
      <w:pPr>
        <w:tabs>
          <w:tab w:val="left" w:pos="1170"/>
        </w:tabs>
        <w:spacing w:after="160" w:line="360" w:lineRule="auto"/>
        <w:jc w:val="both"/>
        <w:rPr>
          <w:rFonts w:ascii="Times New Roman" w:eastAsia="Calibri" w:hAnsi="Times New Roman"/>
        </w:rPr>
      </w:pPr>
      <w:r>
        <w:rPr>
          <w:rFonts w:ascii="Times New Roman" w:eastAsia="Calibri" w:hAnsi="Times New Roman"/>
        </w:rPr>
        <w:tab/>
        <w:t xml:space="preserve">-A full overview, updated systematic theoretical issues related to the subject. </w:t>
      </w:r>
    </w:p>
    <w:p w14:paraId="519A7063" w14:textId="77777777" w:rsidR="00E35A3A" w:rsidRPr="00E35A3A" w:rsidRDefault="00E35A3A" w:rsidP="00E35A3A">
      <w:pPr>
        <w:tabs>
          <w:tab w:val="left" w:pos="1170"/>
        </w:tabs>
        <w:spacing w:after="160" w:line="360" w:lineRule="auto"/>
        <w:contextualSpacing/>
        <w:jc w:val="both"/>
        <w:rPr>
          <w:rFonts w:ascii="Times New Roman" w:eastAsia="Calibri" w:hAnsi="Times New Roman"/>
        </w:rPr>
      </w:pPr>
      <w:r>
        <w:rPr>
          <w:rFonts w:ascii="Times New Roman" w:eastAsia="Calibri" w:hAnsi="Times New Roman"/>
        </w:rPr>
        <w:tab/>
        <w:t xml:space="preserve">- A survey of 05 most outstanding novels of Ma Van Khang, amongst them 1034 dialogue turns containing acts of commentary are collected. </w:t>
      </w:r>
    </w:p>
    <w:p w14:paraId="2CD65E4F" w14:textId="77777777" w:rsidR="00E35A3A" w:rsidRDefault="00E35A3A" w:rsidP="00E35A3A">
      <w:pPr>
        <w:tabs>
          <w:tab w:val="left" w:pos="1170"/>
        </w:tabs>
        <w:spacing w:after="160" w:line="360" w:lineRule="auto"/>
        <w:contextualSpacing/>
        <w:jc w:val="both"/>
        <w:rPr>
          <w:rFonts w:ascii="Times New Roman" w:eastAsia="Calibri" w:hAnsi="Times New Roman"/>
        </w:rPr>
      </w:pPr>
      <w:r>
        <w:rPr>
          <w:rFonts w:ascii="Times New Roman" w:eastAsia="Calibri" w:hAnsi="Times New Roman"/>
        </w:rPr>
        <w:tab/>
        <w:t xml:space="preserve">-The thesis has put forward a system of criteria to identify assertive utterance in the works of art,  including: narrations, characters' dialogues, and the interpersonal relations in a conversation.  In each of the content, the author of the thesis has surveyed, described meticulously to present new findings that carry a significant scientific meaning.  </w:t>
      </w:r>
    </w:p>
    <w:p w14:paraId="36ECB618" w14:textId="77777777" w:rsidR="00AD353E" w:rsidRPr="00AD353E" w:rsidRDefault="00E35A3A" w:rsidP="00AD353E">
      <w:pPr>
        <w:widowControl w:val="0"/>
        <w:spacing w:line="360" w:lineRule="auto"/>
        <w:ind w:firstLine="720"/>
        <w:jc w:val="both"/>
        <w:rPr>
          <w:rFonts w:ascii="Times New Roman" w:hAnsi="Times New Roman"/>
          <w:color w:val="000000"/>
        </w:rPr>
      </w:pPr>
      <w:r>
        <w:rPr>
          <w:rFonts w:ascii="Times New Roman" w:eastAsia="Calibri" w:hAnsi="Times New Roman"/>
        </w:rPr>
        <w:tab/>
        <w:t>-</w:t>
      </w:r>
      <w:r w:rsidRPr="00E35A3A">
        <w:rPr>
          <w:rFonts w:ascii="Times New Roman" w:eastAsia="Calibri" w:hAnsi="Times New Roman"/>
        </w:rPr>
        <w:t xml:space="preserve">Thesis research has analyzed deeply into the structure of dialogues containing acts of commentary, and divided it into two sub-groups: single and complex dialogue turns. In the complex dialogue turns, the author has determined, classified and modalized sub-groups into directional assertive utterance and other dependent complimentary speech acts.  </w:t>
      </w:r>
      <w:r w:rsidRPr="00E35A3A">
        <w:rPr>
          <w:rFonts w:ascii="Times New Roman" w:hAnsi="Times New Roman"/>
          <w:color w:val="000000"/>
        </w:rPr>
        <w:t>The relationship between the directional assertive utterance and other dependent act is argumentative.   In particular, the writer has choosen and organized illocutionary acts in a flexible way, used arguments in various directions in the characters' dialogues to perform the purpose of communication in order to achieve the highest efficiency.</w:t>
      </w:r>
    </w:p>
    <w:p w14:paraId="321295CE" w14:textId="77777777" w:rsidR="00E35A3A" w:rsidRPr="00E35A3A" w:rsidRDefault="00E35A3A" w:rsidP="00E35A3A">
      <w:pPr>
        <w:tabs>
          <w:tab w:val="left" w:pos="1170"/>
        </w:tabs>
        <w:spacing w:after="160" w:line="360" w:lineRule="auto"/>
        <w:jc w:val="both"/>
        <w:rPr>
          <w:rFonts w:ascii="Times New Roman" w:eastAsia="Calibri" w:hAnsi="Times New Roman"/>
        </w:rPr>
      </w:pPr>
      <w:r>
        <w:rPr>
          <w:rFonts w:ascii="Times New Roman" w:eastAsia="Calibri" w:hAnsi="Times New Roman"/>
        </w:rPr>
        <w:lastRenderedPageBreak/>
        <w:tab/>
        <w:t xml:space="preserve">-The thesis has  defined two semantic groups containing assertive utterances in characters' dialogues in Ma Van Khang's novels. From there, the thesis identifies an overview of the theme in his novels, which is the the decadent moral degradation of family and society, the fading of the traditional humanistic values, the change in the nature of human under the impact of the money. The author also points out and analyzes effectively 3 modes of expressing semantic content through characters' dialogues in Ma Van Khang's novels to clarify some typical writing styles of the writer. </w:t>
      </w:r>
    </w:p>
    <w:p w14:paraId="0E09C692" w14:textId="77777777" w:rsidR="00E35A3A" w:rsidRPr="00E35A3A" w:rsidRDefault="00E35A3A" w:rsidP="000F206E">
      <w:pPr>
        <w:widowControl w:val="0"/>
        <w:spacing w:line="360" w:lineRule="auto"/>
        <w:ind w:firstLine="720"/>
        <w:jc w:val="both"/>
        <w:rPr>
          <w:rFonts w:ascii="Times New Roman" w:hAnsi="Times New Roman"/>
        </w:rPr>
      </w:pPr>
    </w:p>
    <w:p w14:paraId="28139480" w14:textId="4FD42EBF" w:rsidR="00705B0D" w:rsidRDefault="00705B0D" w:rsidP="00705B0D">
      <w:pPr>
        <w:widowControl w:val="0"/>
        <w:suppressAutoHyphens/>
        <w:spacing w:line="324" w:lineRule="auto"/>
        <w:ind w:firstLine="720"/>
        <w:jc w:val="both"/>
        <w:rPr>
          <w:rFonts w:ascii="Times New Roman" w:hAnsi="Times New Roman"/>
          <w:b/>
          <w:color w:val="000000"/>
        </w:rPr>
      </w:pPr>
      <w:r>
        <w:rPr>
          <w:rFonts w:ascii="Times New Roman" w:hAnsi="Times New Roman"/>
          <w:b/>
          <w:color w:val="000000"/>
        </w:rPr>
        <w:t xml:space="preserve">     </w:t>
      </w:r>
      <w:r>
        <w:rPr>
          <w:rFonts w:ascii="Times New Roman" w:hAnsi="Times New Roman"/>
          <w:b/>
          <w:color w:val="000000"/>
        </w:rPr>
        <w:tab/>
      </w:r>
      <w:r>
        <w:rPr>
          <w:rFonts w:ascii="Times New Roman" w:hAnsi="Times New Roman"/>
          <w:b/>
          <w:color w:val="000000"/>
        </w:rPr>
        <w:tab/>
      </w:r>
      <w:r>
        <w:rPr>
          <w:rFonts w:ascii="Times New Roman" w:hAnsi="Times New Roman"/>
          <w:b/>
          <w:color w:val="000000"/>
        </w:rPr>
        <w:tab/>
      </w:r>
      <w:r w:rsidR="002A707C">
        <w:rPr>
          <w:rFonts w:ascii="Times New Roman" w:hAnsi="Times New Roman"/>
          <w:b/>
          <w:color w:val="000000"/>
        </w:rPr>
        <w:t xml:space="preserve">    </w:t>
      </w:r>
      <w:r w:rsidR="000249F9">
        <w:rPr>
          <w:rFonts w:ascii="Times New Roman" w:hAnsi="Times New Roman"/>
          <w:b/>
          <w:color w:val="000000"/>
        </w:rPr>
        <w:t xml:space="preserve">                      </w:t>
      </w:r>
      <w:r>
        <w:rPr>
          <w:rFonts w:ascii="Times New Roman" w:hAnsi="Times New Roman"/>
          <w:b/>
          <w:color w:val="000000"/>
        </w:rPr>
        <w:t>PhD Candidate</w:t>
      </w:r>
    </w:p>
    <w:p w14:paraId="1234B497" w14:textId="77777777" w:rsidR="00705B0D" w:rsidRDefault="00705B0D" w:rsidP="00705B0D">
      <w:pPr>
        <w:widowControl w:val="0"/>
        <w:suppressAutoHyphens/>
        <w:spacing w:line="324" w:lineRule="auto"/>
        <w:ind w:firstLine="720"/>
        <w:jc w:val="both"/>
        <w:rPr>
          <w:rFonts w:ascii="Times New Roman" w:hAnsi="Times New Roman"/>
          <w:b/>
          <w:color w:val="000000"/>
        </w:rPr>
      </w:pPr>
    </w:p>
    <w:p w14:paraId="6319D53F" w14:textId="77777777" w:rsidR="000249F9" w:rsidRDefault="000249F9" w:rsidP="00705B0D">
      <w:pPr>
        <w:widowControl w:val="0"/>
        <w:suppressAutoHyphens/>
        <w:spacing w:line="324" w:lineRule="auto"/>
        <w:ind w:firstLine="720"/>
        <w:jc w:val="both"/>
        <w:rPr>
          <w:rFonts w:ascii="Times New Roman" w:hAnsi="Times New Roman"/>
          <w:b/>
          <w:color w:val="000000"/>
        </w:rPr>
      </w:pPr>
    </w:p>
    <w:p w14:paraId="0B00C047" w14:textId="77777777" w:rsidR="00705B0D" w:rsidRDefault="00705B0D" w:rsidP="00705B0D">
      <w:pPr>
        <w:widowControl w:val="0"/>
        <w:suppressAutoHyphens/>
        <w:spacing w:line="324" w:lineRule="auto"/>
        <w:ind w:firstLine="720"/>
        <w:jc w:val="both"/>
        <w:rPr>
          <w:rFonts w:ascii="Times New Roman" w:hAnsi="Times New Roman"/>
          <w:b/>
          <w:color w:val="000000"/>
        </w:rPr>
      </w:pPr>
    </w:p>
    <w:p w14:paraId="753DE8D3" w14:textId="7116AF9F" w:rsidR="000249F9" w:rsidRDefault="000249F9" w:rsidP="000249F9">
      <w:pPr>
        <w:widowControl w:val="0"/>
        <w:suppressAutoHyphens/>
        <w:spacing w:line="324" w:lineRule="auto"/>
        <w:jc w:val="both"/>
        <w:rPr>
          <w:rFonts w:ascii="Times New Roman" w:hAnsi="Times New Roman"/>
          <w:b/>
          <w:i/>
          <w:color w:val="000000"/>
        </w:rPr>
      </w:pPr>
      <w:r>
        <w:rPr>
          <w:rFonts w:ascii="Times New Roman" w:hAnsi="Times New Roman"/>
          <w:b/>
          <w:i/>
          <w:color w:val="000000"/>
        </w:rPr>
        <w:t xml:space="preserve">                                                                </w:t>
      </w:r>
      <w:r>
        <w:rPr>
          <w:rFonts w:ascii="Times New Roman" w:hAnsi="Times New Roman"/>
          <w:b/>
          <w:i/>
          <w:color w:val="000000"/>
        </w:rPr>
        <w:t>Dang Thi Thu</w:t>
      </w:r>
    </w:p>
    <w:p w14:paraId="0133BA71" w14:textId="77777777" w:rsidR="000249F9" w:rsidRDefault="000249F9" w:rsidP="00705B0D">
      <w:pPr>
        <w:widowControl w:val="0"/>
        <w:suppressAutoHyphens/>
        <w:spacing w:line="324" w:lineRule="auto"/>
        <w:ind w:firstLine="720"/>
        <w:jc w:val="both"/>
        <w:rPr>
          <w:rFonts w:ascii="Times New Roman" w:hAnsi="Times New Roman"/>
          <w:b/>
          <w:color w:val="000000"/>
        </w:rPr>
      </w:pPr>
    </w:p>
    <w:p w14:paraId="38844024" w14:textId="77777777" w:rsidR="000249F9" w:rsidRDefault="000249F9" w:rsidP="00705B0D">
      <w:pPr>
        <w:widowControl w:val="0"/>
        <w:suppressAutoHyphens/>
        <w:spacing w:line="324" w:lineRule="auto"/>
        <w:ind w:firstLine="720"/>
        <w:jc w:val="both"/>
        <w:rPr>
          <w:rFonts w:ascii="Times New Roman" w:hAnsi="Times New Roman"/>
          <w:b/>
          <w:color w:val="000000"/>
        </w:rPr>
      </w:pPr>
    </w:p>
    <w:p w14:paraId="36DD18D8" w14:textId="758FD963" w:rsidR="00705B0D" w:rsidRDefault="000249F9" w:rsidP="00705B0D">
      <w:pPr>
        <w:widowControl w:val="0"/>
        <w:suppressAutoHyphens/>
        <w:spacing w:line="324" w:lineRule="auto"/>
        <w:ind w:firstLine="720"/>
        <w:jc w:val="both"/>
        <w:rPr>
          <w:rFonts w:ascii="Times New Roman" w:hAnsi="Times New Roman"/>
          <w:b/>
          <w:color w:val="000000"/>
        </w:rPr>
      </w:pPr>
      <w:r>
        <w:rPr>
          <w:rFonts w:ascii="Times New Roman" w:hAnsi="Times New Roman"/>
          <w:b/>
          <w:color w:val="000000"/>
        </w:rPr>
        <w:t xml:space="preserve">Supervior </w:t>
      </w:r>
      <w:r>
        <w:rPr>
          <w:rFonts w:ascii="Times New Roman" w:hAnsi="Times New Roman"/>
          <w:b/>
          <w:color w:val="000000"/>
        </w:rPr>
        <w:t xml:space="preserve">1                                                        </w:t>
      </w:r>
      <w:r>
        <w:rPr>
          <w:rFonts w:ascii="Times New Roman" w:hAnsi="Times New Roman"/>
          <w:b/>
          <w:color w:val="000000"/>
        </w:rPr>
        <w:t xml:space="preserve">Supervior </w:t>
      </w:r>
      <w:r>
        <w:rPr>
          <w:rFonts w:ascii="Times New Roman" w:hAnsi="Times New Roman"/>
          <w:b/>
          <w:color w:val="000000"/>
        </w:rPr>
        <w:t>2</w:t>
      </w:r>
    </w:p>
    <w:p w14:paraId="0E5C4985" w14:textId="77777777" w:rsidR="000249F9" w:rsidRDefault="000249F9" w:rsidP="000249F9">
      <w:pPr>
        <w:widowControl w:val="0"/>
        <w:suppressAutoHyphens/>
        <w:spacing w:line="324" w:lineRule="auto"/>
        <w:jc w:val="both"/>
        <w:rPr>
          <w:rFonts w:ascii="Times New Roman" w:hAnsi="Times New Roman"/>
          <w:b/>
          <w:i/>
          <w:color w:val="000000"/>
        </w:rPr>
      </w:pPr>
    </w:p>
    <w:p w14:paraId="057D3662" w14:textId="77777777" w:rsidR="000249F9" w:rsidRDefault="000249F9" w:rsidP="000249F9">
      <w:pPr>
        <w:widowControl w:val="0"/>
        <w:suppressAutoHyphens/>
        <w:spacing w:line="324" w:lineRule="auto"/>
        <w:jc w:val="both"/>
        <w:rPr>
          <w:rFonts w:ascii="Times New Roman" w:hAnsi="Times New Roman"/>
          <w:b/>
          <w:i/>
          <w:color w:val="000000"/>
        </w:rPr>
      </w:pPr>
    </w:p>
    <w:p w14:paraId="2F9BF085" w14:textId="77777777" w:rsidR="000249F9" w:rsidRDefault="000249F9" w:rsidP="000249F9">
      <w:pPr>
        <w:widowControl w:val="0"/>
        <w:suppressAutoHyphens/>
        <w:spacing w:line="324" w:lineRule="auto"/>
        <w:jc w:val="both"/>
        <w:rPr>
          <w:rFonts w:ascii="Times New Roman" w:hAnsi="Times New Roman"/>
          <w:b/>
          <w:i/>
          <w:color w:val="000000"/>
        </w:rPr>
      </w:pPr>
    </w:p>
    <w:p w14:paraId="64DB72C0" w14:textId="0C66EA86" w:rsidR="00D60595" w:rsidRDefault="002A707C" w:rsidP="000249F9">
      <w:pPr>
        <w:widowControl w:val="0"/>
        <w:suppressAutoHyphens/>
        <w:spacing w:line="324" w:lineRule="auto"/>
        <w:jc w:val="both"/>
      </w:pPr>
      <w:r>
        <w:rPr>
          <w:rFonts w:ascii="Times New Roman" w:hAnsi="Times New Roman"/>
          <w:b/>
          <w:i/>
          <w:color w:val="000000"/>
        </w:rPr>
        <w:t>Professor Dr. D</w:t>
      </w:r>
      <w:bookmarkStart w:id="0" w:name="_GoBack"/>
      <w:bookmarkEnd w:id="0"/>
      <w:r>
        <w:rPr>
          <w:rFonts w:ascii="Times New Roman" w:hAnsi="Times New Roman"/>
          <w:b/>
          <w:i/>
          <w:color w:val="000000"/>
        </w:rPr>
        <w:t xml:space="preserve">O THI KIM LIEN  </w:t>
      </w:r>
      <w:r w:rsidR="000249F9">
        <w:rPr>
          <w:rFonts w:ascii="Times New Roman" w:hAnsi="Times New Roman"/>
          <w:b/>
          <w:i/>
          <w:color w:val="000000"/>
        </w:rPr>
        <w:t xml:space="preserve">             </w:t>
      </w:r>
      <w:r>
        <w:rPr>
          <w:rFonts w:ascii="Times New Roman" w:hAnsi="Times New Roman"/>
          <w:b/>
          <w:i/>
          <w:color w:val="000000"/>
        </w:rPr>
        <w:t xml:space="preserve">Assoc. Prof. Dr. Hoang Trong Canh   </w:t>
      </w:r>
    </w:p>
    <w:sectPr w:rsidR="00D605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A3499C"/>
    <w:multiLevelType w:val="hybridMultilevel"/>
    <w:tmpl w:val="4F34CF26"/>
    <w:lvl w:ilvl="0" w:tplc="1840997A">
      <w:start w:val="2"/>
      <w:numFmt w:val="bullet"/>
      <w:lvlText w:val="-"/>
      <w:lvlJc w:val="left"/>
      <w:pPr>
        <w:ind w:left="1530" w:hanging="360"/>
      </w:pPr>
      <w:rPr>
        <w:rFonts w:ascii="Times New Roman" w:eastAsia="Calibri" w:hAnsi="Times New Roman"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
    <w:nsid w:val="6C0004A1"/>
    <w:multiLevelType w:val="hybridMultilevel"/>
    <w:tmpl w:val="C276BB10"/>
    <w:lvl w:ilvl="0" w:tplc="19CE3D5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B0D"/>
    <w:rsid w:val="000249F9"/>
    <w:rsid w:val="000361EE"/>
    <w:rsid w:val="000F206E"/>
    <w:rsid w:val="002A707C"/>
    <w:rsid w:val="00350E20"/>
    <w:rsid w:val="00412EBC"/>
    <w:rsid w:val="005C4646"/>
    <w:rsid w:val="005E210D"/>
    <w:rsid w:val="006A17CE"/>
    <w:rsid w:val="006D19CB"/>
    <w:rsid w:val="00705B0D"/>
    <w:rsid w:val="007A47A7"/>
    <w:rsid w:val="007D5E12"/>
    <w:rsid w:val="00AD353E"/>
    <w:rsid w:val="00C727C1"/>
    <w:rsid w:val="00D25D28"/>
    <w:rsid w:val="00D60595"/>
    <w:rsid w:val="00DD2622"/>
    <w:rsid w:val="00E35A3A"/>
    <w:rsid w:val="00E503BD"/>
    <w:rsid w:val="00EE5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9AE2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B0D"/>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5A3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5B0D"/>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35A3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284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92926-69D5-4853-BBB7-BC58517C1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653</Words>
  <Characters>3724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4369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TGDD</dc:creator>
  <cp:lastModifiedBy>TRAN MINH TUAN</cp:lastModifiedBy>
  <cp:revision>2</cp:revision>
  <cp:lastPrinted>2018-10-08T00:32:00Z</cp:lastPrinted>
  <dcterms:created xsi:type="dcterms:W3CDTF">2018-10-08T00:32:00Z</dcterms:created>
  <dcterms:modified xsi:type="dcterms:W3CDTF">2018-10-08T00:32:00Z</dcterms:modified>
</cp:coreProperties>
</file>